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9D3" w:rsidRDefault="00CA29D3" w:rsidP="00CA29D3">
      <w:pPr>
        <w:spacing w:line="240" w:lineRule="atLeast"/>
        <w:jc w:val="center"/>
        <w:rPr>
          <w:color w:val="000000"/>
          <w:sz w:val="20"/>
          <w:szCs w:val="20"/>
        </w:rPr>
      </w:pPr>
      <w:r>
        <w:rPr>
          <w:color w:val="000000"/>
          <w:sz w:val="18"/>
          <w:szCs w:val="18"/>
        </w:rPr>
        <w:t>GAYRİMENKUL SATILACAKTIR</w:t>
      </w:r>
    </w:p>
    <w:p w:rsidR="00CA29D3" w:rsidRDefault="00CA29D3" w:rsidP="00CA29D3">
      <w:pPr>
        <w:spacing w:line="240" w:lineRule="atLeast"/>
        <w:ind w:firstLine="567"/>
        <w:jc w:val="both"/>
        <w:rPr>
          <w:color w:val="000000"/>
          <w:sz w:val="20"/>
          <w:szCs w:val="20"/>
        </w:rPr>
      </w:pPr>
      <w:r>
        <w:rPr>
          <w:b/>
          <w:bCs/>
          <w:color w:val="0000CC"/>
          <w:sz w:val="18"/>
          <w:szCs w:val="18"/>
        </w:rPr>
        <w:t>Beyşehir Belediye Başkanlığından:</w:t>
      </w:r>
    </w:p>
    <w:p w:rsidR="00CA29D3" w:rsidRDefault="00CA29D3" w:rsidP="00CA29D3">
      <w:pPr>
        <w:spacing w:line="240" w:lineRule="atLeast"/>
        <w:ind w:firstLine="567"/>
        <w:jc w:val="both"/>
        <w:rPr>
          <w:color w:val="000000"/>
          <w:sz w:val="20"/>
          <w:szCs w:val="20"/>
        </w:rPr>
      </w:pPr>
      <w:r>
        <w:rPr>
          <w:color w:val="000000"/>
          <w:sz w:val="18"/>
          <w:szCs w:val="18"/>
        </w:rPr>
        <w:t>Mülkiyeti Belediyemize ait, aşağıda yazılı 1 adet gayrimenkul, 2886 sayılı yasanın 36</w:t>
      </w:r>
      <w:r>
        <w:rPr>
          <w:rStyle w:val="apple-converted-space"/>
          <w:color w:val="000000"/>
          <w:sz w:val="18"/>
          <w:szCs w:val="18"/>
        </w:rPr>
        <w:t> </w:t>
      </w:r>
      <w:r>
        <w:rPr>
          <w:rStyle w:val="spelle"/>
          <w:color w:val="000000"/>
          <w:sz w:val="18"/>
          <w:szCs w:val="18"/>
        </w:rPr>
        <w:t>ncı</w:t>
      </w:r>
      <w:r>
        <w:rPr>
          <w:rStyle w:val="apple-converted-space"/>
          <w:color w:val="000000"/>
          <w:sz w:val="18"/>
          <w:szCs w:val="18"/>
        </w:rPr>
        <w:t> </w:t>
      </w:r>
      <w:r>
        <w:rPr>
          <w:color w:val="000000"/>
          <w:sz w:val="18"/>
          <w:szCs w:val="18"/>
        </w:rPr>
        <w:t>maddesi hükmü gereğince kapalı teklif usulü ile satılacaktır.</w:t>
      </w:r>
    </w:p>
    <w:p w:rsidR="00CA29D3" w:rsidRDefault="00CA29D3" w:rsidP="00CA29D3">
      <w:pPr>
        <w:spacing w:line="240" w:lineRule="atLeast"/>
        <w:ind w:firstLine="567"/>
        <w:jc w:val="both"/>
        <w:rPr>
          <w:color w:val="000000"/>
          <w:sz w:val="20"/>
          <w:szCs w:val="20"/>
        </w:rPr>
      </w:pPr>
      <w:r>
        <w:rPr>
          <w:color w:val="000000"/>
          <w:sz w:val="18"/>
          <w:szCs w:val="18"/>
        </w:rPr>
        <w:t> </w:t>
      </w:r>
    </w:p>
    <w:tbl>
      <w:tblPr>
        <w:tblW w:w="11310" w:type="dxa"/>
        <w:tblInd w:w="-1129" w:type="dxa"/>
        <w:tblCellMar>
          <w:left w:w="0" w:type="dxa"/>
          <w:right w:w="0" w:type="dxa"/>
        </w:tblCellMar>
        <w:tblLook w:val="04A0" w:firstRow="1" w:lastRow="0" w:firstColumn="1" w:lastColumn="0" w:noHBand="0" w:noVBand="1"/>
      </w:tblPr>
      <w:tblGrid>
        <w:gridCol w:w="632"/>
        <w:gridCol w:w="2465"/>
        <w:gridCol w:w="872"/>
        <w:gridCol w:w="1529"/>
        <w:gridCol w:w="1134"/>
        <w:gridCol w:w="709"/>
        <w:gridCol w:w="992"/>
        <w:gridCol w:w="1559"/>
        <w:gridCol w:w="1418"/>
      </w:tblGrid>
      <w:tr w:rsidR="00CA29D3" w:rsidTr="0024252C">
        <w:trPr>
          <w:trHeight w:val="20"/>
        </w:trPr>
        <w:tc>
          <w:tcPr>
            <w:tcW w:w="63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CA29D3" w:rsidRDefault="00CA29D3">
            <w:pPr>
              <w:spacing w:line="240" w:lineRule="atLeast"/>
              <w:jc w:val="center"/>
              <w:rPr>
                <w:sz w:val="20"/>
                <w:szCs w:val="20"/>
              </w:rPr>
            </w:pPr>
            <w:r>
              <w:rPr>
                <w:color w:val="000000"/>
                <w:sz w:val="18"/>
                <w:szCs w:val="18"/>
              </w:rPr>
              <w:t>SIRA</w:t>
            </w:r>
          </w:p>
          <w:p w:rsidR="00CA29D3" w:rsidRDefault="00CA29D3">
            <w:pPr>
              <w:spacing w:line="240" w:lineRule="atLeast"/>
              <w:jc w:val="center"/>
              <w:rPr>
                <w:sz w:val="20"/>
                <w:szCs w:val="20"/>
              </w:rPr>
            </w:pPr>
            <w:r>
              <w:rPr>
                <w:color w:val="000000"/>
                <w:sz w:val="18"/>
                <w:szCs w:val="18"/>
              </w:rPr>
              <w:t>NO</w:t>
            </w:r>
          </w:p>
        </w:tc>
        <w:tc>
          <w:tcPr>
            <w:tcW w:w="246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A29D3" w:rsidRDefault="00CA29D3">
            <w:pPr>
              <w:spacing w:line="240" w:lineRule="atLeast"/>
              <w:jc w:val="center"/>
              <w:rPr>
                <w:sz w:val="20"/>
                <w:szCs w:val="20"/>
              </w:rPr>
            </w:pPr>
            <w:r>
              <w:rPr>
                <w:color w:val="000000"/>
                <w:sz w:val="18"/>
                <w:szCs w:val="18"/>
              </w:rPr>
              <w:t>BULUNDUĞU YER</w:t>
            </w:r>
          </w:p>
        </w:tc>
        <w:tc>
          <w:tcPr>
            <w:tcW w:w="87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A29D3" w:rsidRDefault="00CA29D3">
            <w:pPr>
              <w:spacing w:line="240" w:lineRule="atLeast"/>
              <w:jc w:val="center"/>
              <w:rPr>
                <w:sz w:val="20"/>
                <w:szCs w:val="20"/>
              </w:rPr>
            </w:pPr>
            <w:r>
              <w:rPr>
                <w:color w:val="000000"/>
                <w:sz w:val="18"/>
                <w:szCs w:val="18"/>
              </w:rPr>
              <w:t>CİNSİ</w:t>
            </w:r>
          </w:p>
        </w:tc>
        <w:tc>
          <w:tcPr>
            <w:tcW w:w="152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A29D3" w:rsidRDefault="00CA29D3">
            <w:pPr>
              <w:spacing w:line="240" w:lineRule="atLeast"/>
              <w:jc w:val="center"/>
              <w:rPr>
                <w:sz w:val="20"/>
                <w:szCs w:val="20"/>
              </w:rPr>
            </w:pPr>
            <w:r>
              <w:rPr>
                <w:color w:val="000000"/>
                <w:sz w:val="18"/>
                <w:szCs w:val="18"/>
              </w:rPr>
              <w:t>MEVKİİ</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A29D3" w:rsidRDefault="00CA29D3">
            <w:pPr>
              <w:spacing w:line="240" w:lineRule="atLeast"/>
              <w:jc w:val="center"/>
              <w:rPr>
                <w:sz w:val="20"/>
                <w:szCs w:val="20"/>
              </w:rPr>
            </w:pPr>
            <w:r>
              <w:rPr>
                <w:color w:val="000000"/>
                <w:sz w:val="18"/>
                <w:szCs w:val="18"/>
              </w:rPr>
              <w:t>MİKTARI</w:t>
            </w:r>
          </w:p>
          <w:p w:rsidR="00CA29D3" w:rsidRDefault="00CA29D3">
            <w:pPr>
              <w:spacing w:line="240" w:lineRule="atLeast"/>
              <w:jc w:val="center"/>
              <w:rPr>
                <w:sz w:val="20"/>
                <w:szCs w:val="20"/>
              </w:rPr>
            </w:pPr>
            <w:r>
              <w:rPr>
                <w:color w:val="000000"/>
                <w:sz w:val="18"/>
                <w:szCs w:val="18"/>
              </w:rPr>
              <w:t>(M</w:t>
            </w:r>
            <w:r>
              <w:rPr>
                <w:color w:val="000000"/>
                <w:sz w:val="18"/>
                <w:szCs w:val="18"/>
                <w:vertAlign w:val="superscript"/>
              </w:rPr>
              <w:t>2</w:t>
            </w:r>
            <w:r>
              <w:rPr>
                <w:color w:val="000000"/>
                <w:sz w:val="18"/>
                <w:szCs w:val="18"/>
              </w:rPr>
              <w:t>)</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A29D3" w:rsidRDefault="00CA29D3">
            <w:pPr>
              <w:spacing w:line="240" w:lineRule="atLeast"/>
              <w:jc w:val="center"/>
              <w:rPr>
                <w:sz w:val="20"/>
                <w:szCs w:val="20"/>
              </w:rPr>
            </w:pPr>
            <w:r>
              <w:rPr>
                <w:color w:val="000000"/>
                <w:sz w:val="18"/>
                <w:szCs w:val="18"/>
              </w:rPr>
              <w:t>ADA NO</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A29D3" w:rsidRDefault="00CA29D3">
            <w:pPr>
              <w:spacing w:line="240" w:lineRule="atLeast"/>
              <w:jc w:val="center"/>
              <w:rPr>
                <w:sz w:val="20"/>
                <w:szCs w:val="20"/>
              </w:rPr>
            </w:pPr>
            <w:r>
              <w:rPr>
                <w:color w:val="000000"/>
                <w:sz w:val="18"/>
                <w:szCs w:val="18"/>
              </w:rPr>
              <w:t>PARSEL</w:t>
            </w:r>
          </w:p>
          <w:p w:rsidR="00CA29D3" w:rsidRDefault="00CA29D3">
            <w:pPr>
              <w:spacing w:line="240" w:lineRule="atLeast"/>
              <w:jc w:val="center"/>
              <w:rPr>
                <w:sz w:val="20"/>
                <w:szCs w:val="20"/>
              </w:rPr>
            </w:pPr>
            <w:r>
              <w:rPr>
                <w:color w:val="000000"/>
                <w:sz w:val="18"/>
                <w:szCs w:val="18"/>
              </w:rPr>
              <w:t>NO</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A29D3" w:rsidRDefault="00CA29D3">
            <w:pPr>
              <w:spacing w:line="240" w:lineRule="atLeast"/>
              <w:jc w:val="center"/>
              <w:rPr>
                <w:sz w:val="20"/>
                <w:szCs w:val="20"/>
              </w:rPr>
            </w:pPr>
            <w:r>
              <w:rPr>
                <w:color w:val="000000"/>
                <w:sz w:val="18"/>
                <w:szCs w:val="18"/>
              </w:rPr>
              <w:t>MUHAMMEN BEDEL</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A29D3" w:rsidRDefault="00CA29D3">
            <w:pPr>
              <w:spacing w:line="240" w:lineRule="atLeast"/>
              <w:jc w:val="center"/>
              <w:rPr>
                <w:sz w:val="20"/>
                <w:szCs w:val="20"/>
              </w:rPr>
            </w:pPr>
            <w:r>
              <w:rPr>
                <w:color w:val="000000"/>
                <w:sz w:val="18"/>
                <w:szCs w:val="18"/>
              </w:rPr>
              <w:t>GEÇİCİ TEMİNAT</w:t>
            </w:r>
          </w:p>
        </w:tc>
      </w:tr>
      <w:tr w:rsidR="00CA29D3" w:rsidTr="0024252C">
        <w:trPr>
          <w:trHeight w:val="20"/>
        </w:trPr>
        <w:tc>
          <w:tcPr>
            <w:tcW w:w="6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A29D3" w:rsidRDefault="00CA29D3">
            <w:pPr>
              <w:spacing w:line="240" w:lineRule="atLeast"/>
              <w:jc w:val="center"/>
              <w:rPr>
                <w:sz w:val="20"/>
                <w:szCs w:val="20"/>
              </w:rPr>
            </w:pPr>
            <w:r>
              <w:rPr>
                <w:color w:val="000000"/>
                <w:sz w:val="18"/>
                <w:szCs w:val="18"/>
              </w:rPr>
              <w:t>1</w:t>
            </w:r>
          </w:p>
        </w:tc>
        <w:tc>
          <w:tcPr>
            <w:tcW w:w="2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29D3" w:rsidRDefault="00CA29D3">
            <w:pPr>
              <w:spacing w:line="240" w:lineRule="atLeast"/>
              <w:jc w:val="center"/>
              <w:rPr>
                <w:sz w:val="20"/>
                <w:szCs w:val="20"/>
              </w:rPr>
            </w:pPr>
            <w:r>
              <w:rPr>
                <w:color w:val="000000"/>
                <w:sz w:val="18"/>
                <w:szCs w:val="18"/>
              </w:rPr>
              <w:t>BEYŞEHİR YENİMAHALLE</w:t>
            </w:r>
          </w:p>
        </w:tc>
        <w:tc>
          <w:tcPr>
            <w:tcW w:w="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29D3" w:rsidRDefault="00CA29D3">
            <w:pPr>
              <w:spacing w:line="240" w:lineRule="atLeast"/>
              <w:jc w:val="center"/>
              <w:rPr>
                <w:sz w:val="20"/>
                <w:szCs w:val="20"/>
              </w:rPr>
            </w:pPr>
            <w:r>
              <w:rPr>
                <w:color w:val="000000"/>
                <w:sz w:val="18"/>
                <w:szCs w:val="18"/>
              </w:rPr>
              <w:t>ARSA</w:t>
            </w:r>
          </w:p>
        </w:tc>
        <w:tc>
          <w:tcPr>
            <w:tcW w:w="15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29D3" w:rsidRDefault="00CA29D3">
            <w:pPr>
              <w:spacing w:line="240" w:lineRule="atLeast"/>
              <w:jc w:val="center"/>
              <w:rPr>
                <w:sz w:val="20"/>
                <w:szCs w:val="20"/>
              </w:rPr>
            </w:pPr>
            <w:r>
              <w:rPr>
                <w:color w:val="000000"/>
                <w:sz w:val="18"/>
                <w:szCs w:val="18"/>
              </w:rPr>
              <w:t>YENİMAHALLE</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29D3" w:rsidRDefault="00CA29D3">
            <w:pPr>
              <w:spacing w:line="240" w:lineRule="atLeast"/>
              <w:jc w:val="center"/>
              <w:rPr>
                <w:sz w:val="20"/>
                <w:szCs w:val="20"/>
              </w:rPr>
            </w:pPr>
            <w:r>
              <w:rPr>
                <w:color w:val="000000"/>
                <w:sz w:val="18"/>
                <w:szCs w:val="18"/>
              </w:rPr>
              <w:t>5.500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29D3" w:rsidRDefault="00CA29D3">
            <w:pPr>
              <w:spacing w:line="240" w:lineRule="atLeast"/>
              <w:jc w:val="center"/>
              <w:rPr>
                <w:sz w:val="20"/>
                <w:szCs w:val="20"/>
              </w:rPr>
            </w:pPr>
            <w:r>
              <w:rPr>
                <w:color w:val="000000"/>
                <w:sz w:val="18"/>
                <w:szCs w:val="18"/>
              </w:rPr>
              <w:t>1059</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29D3" w:rsidRDefault="00CA29D3">
            <w:pPr>
              <w:spacing w:line="240" w:lineRule="atLeast"/>
              <w:jc w:val="center"/>
              <w:rPr>
                <w:sz w:val="20"/>
                <w:szCs w:val="20"/>
              </w:rPr>
            </w:pPr>
            <w:r>
              <w:rPr>
                <w:color w:val="000000"/>
                <w:sz w:val="18"/>
                <w:szCs w:val="18"/>
              </w:rPr>
              <w:t>63</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29D3" w:rsidRDefault="00CA29D3">
            <w:pPr>
              <w:spacing w:line="240" w:lineRule="atLeast"/>
              <w:jc w:val="center"/>
              <w:rPr>
                <w:sz w:val="20"/>
                <w:szCs w:val="20"/>
              </w:rPr>
            </w:pPr>
            <w:r>
              <w:rPr>
                <w:color w:val="000000"/>
                <w:sz w:val="18"/>
                <w:szCs w:val="18"/>
              </w:rPr>
              <w:t>4.100.000,00 TL</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29D3" w:rsidRDefault="00CA29D3">
            <w:pPr>
              <w:spacing w:line="240" w:lineRule="atLeast"/>
              <w:jc w:val="center"/>
              <w:rPr>
                <w:sz w:val="20"/>
                <w:szCs w:val="20"/>
              </w:rPr>
            </w:pPr>
            <w:r>
              <w:rPr>
                <w:color w:val="000000"/>
                <w:sz w:val="18"/>
                <w:szCs w:val="18"/>
              </w:rPr>
              <w:t>123.000,00 TL</w:t>
            </w:r>
          </w:p>
        </w:tc>
      </w:tr>
    </w:tbl>
    <w:p w:rsidR="00CA29D3" w:rsidRDefault="00CA29D3" w:rsidP="00CA29D3">
      <w:pPr>
        <w:spacing w:line="240" w:lineRule="atLeast"/>
        <w:ind w:firstLine="567"/>
        <w:jc w:val="both"/>
        <w:rPr>
          <w:color w:val="000000"/>
          <w:sz w:val="20"/>
          <w:szCs w:val="20"/>
        </w:rPr>
      </w:pPr>
      <w:r>
        <w:rPr>
          <w:color w:val="000000"/>
          <w:sz w:val="18"/>
          <w:szCs w:val="18"/>
        </w:rPr>
        <w:t> </w:t>
      </w:r>
    </w:p>
    <w:p w:rsidR="00CA29D3" w:rsidRDefault="00CA29D3" w:rsidP="00CA29D3">
      <w:pPr>
        <w:spacing w:line="240" w:lineRule="atLeast"/>
        <w:ind w:firstLine="567"/>
        <w:jc w:val="both"/>
        <w:rPr>
          <w:color w:val="000000"/>
          <w:sz w:val="20"/>
          <w:szCs w:val="20"/>
        </w:rPr>
      </w:pPr>
      <w:r>
        <w:rPr>
          <w:color w:val="000000"/>
          <w:sz w:val="18"/>
          <w:szCs w:val="18"/>
        </w:rPr>
        <w:t>1. İhale 17.Mart 2015 Salı günü saat 10.00’da belediye encümen toplantı salonunda ve encümen huzurunda yapılacaktır.</w:t>
      </w:r>
    </w:p>
    <w:p w:rsidR="00CA29D3" w:rsidRDefault="00CA29D3" w:rsidP="00CA29D3">
      <w:pPr>
        <w:spacing w:line="240" w:lineRule="atLeast"/>
        <w:ind w:firstLine="567"/>
        <w:jc w:val="both"/>
        <w:rPr>
          <w:color w:val="000000"/>
          <w:sz w:val="20"/>
          <w:szCs w:val="20"/>
        </w:rPr>
      </w:pPr>
      <w:r>
        <w:rPr>
          <w:color w:val="000000"/>
          <w:sz w:val="18"/>
          <w:szCs w:val="18"/>
        </w:rPr>
        <w:t>2. İsteklilerin ihaleye katılabilmesi için istenilen belgeler;</w:t>
      </w:r>
    </w:p>
    <w:p w:rsidR="00CA29D3" w:rsidRDefault="00CA29D3" w:rsidP="00CA29D3">
      <w:pPr>
        <w:spacing w:line="240" w:lineRule="atLeast"/>
        <w:ind w:firstLine="567"/>
        <w:jc w:val="both"/>
        <w:rPr>
          <w:color w:val="000000"/>
          <w:sz w:val="20"/>
          <w:szCs w:val="20"/>
        </w:rPr>
      </w:pPr>
      <w:r>
        <w:rPr>
          <w:color w:val="000000"/>
          <w:sz w:val="18"/>
          <w:szCs w:val="18"/>
        </w:rPr>
        <w:t>2.1. Geçici teminat bedeli makbuzu veya teminat mektubu.</w:t>
      </w:r>
    </w:p>
    <w:p w:rsidR="00CA29D3" w:rsidRDefault="00CA29D3" w:rsidP="00CA29D3">
      <w:pPr>
        <w:spacing w:line="240" w:lineRule="atLeast"/>
        <w:ind w:firstLine="567"/>
        <w:jc w:val="both"/>
        <w:rPr>
          <w:color w:val="000000"/>
          <w:sz w:val="20"/>
          <w:szCs w:val="20"/>
        </w:rPr>
      </w:pPr>
      <w:r>
        <w:rPr>
          <w:color w:val="000000"/>
          <w:sz w:val="18"/>
          <w:szCs w:val="18"/>
        </w:rPr>
        <w:t>2.2. Gerçek kişiler için nüfus cüzdanı sureti.</w:t>
      </w:r>
    </w:p>
    <w:p w:rsidR="00CA29D3" w:rsidRDefault="00CA29D3" w:rsidP="00CA29D3">
      <w:pPr>
        <w:spacing w:line="240" w:lineRule="atLeast"/>
        <w:ind w:firstLine="567"/>
        <w:jc w:val="both"/>
        <w:rPr>
          <w:color w:val="000000"/>
          <w:sz w:val="20"/>
          <w:szCs w:val="20"/>
        </w:rPr>
      </w:pPr>
      <w:r>
        <w:rPr>
          <w:color w:val="000000"/>
          <w:sz w:val="18"/>
          <w:szCs w:val="18"/>
        </w:rPr>
        <w:t>2.3. Gerçek kişiler için Yerleşim Belgesi (Nüfus Müdürlüğünden)</w:t>
      </w:r>
    </w:p>
    <w:p w:rsidR="00CA29D3" w:rsidRDefault="00CA29D3" w:rsidP="00CA29D3">
      <w:pPr>
        <w:spacing w:line="240" w:lineRule="atLeast"/>
        <w:ind w:firstLine="567"/>
        <w:jc w:val="both"/>
        <w:rPr>
          <w:color w:val="000000"/>
          <w:sz w:val="20"/>
          <w:szCs w:val="20"/>
        </w:rPr>
      </w:pPr>
      <w:r>
        <w:rPr>
          <w:color w:val="000000"/>
          <w:sz w:val="18"/>
          <w:szCs w:val="18"/>
        </w:rPr>
        <w:t>2.4. Gerçek kişiler için, ihaleye</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iştirak ediliyorsa, isteklinin adına teklif vermeye yetkili olduğuna dair noter tasdikli vekaletname.</w:t>
      </w:r>
    </w:p>
    <w:p w:rsidR="00CA29D3" w:rsidRDefault="00CA29D3" w:rsidP="00CA29D3">
      <w:pPr>
        <w:spacing w:line="240" w:lineRule="atLeast"/>
        <w:ind w:firstLine="567"/>
        <w:jc w:val="both"/>
        <w:rPr>
          <w:color w:val="000000"/>
          <w:sz w:val="20"/>
          <w:szCs w:val="20"/>
        </w:rPr>
      </w:pPr>
      <w:r>
        <w:rPr>
          <w:rStyle w:val="grame"/>
          <w:color w:val="000000"/>
          <w:sz w:val="18"/>
          <w:szCs w:val="18"/>
        </w:rPr>
        <w:t>2.5. Tüzel kişi olması halinde, mevzuat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
    <w:p w:rsidR="00CA29D3" w:rsidRDefault="00CA29D3" w:rsidP="00CA29D3">
      <w:pPr>
        <w:spacing w:line="240" w:lineRule="atLeast"/>
        <w:ind w:firstLine="567"/>
        <w:jc w:val="both"/>
        <w:rPr>
          <w:color w:val="000000"/>
          <w:sz w:val="20"/>
          <w:szCs w:val="20"/>
        </w:rPr>
      </w:pPr>
      <w:r>
        <w:rPr>
          <w:color w:val="000000"/>
          <w:sz w:val="18"/>
          <w:szCs w:val="18"/>
        </w:rPr>
        <w:t>2.6. ihale mevzuatına göre düzenlenecek yazılı teklif mektubu.</w:t>
      </w:r>
    </w:p>
    <w:p w:rsidR="00CA29D3" w:rsidRDefault="00CA29D3" w:rsidP="00CA29D3">
      <w:pPr>
        <w:spacing w:line="240" w:lineRule="atLeast"/>
        <w:ind w:firstLine="567"/>
        <w:jc w:val="both"/>
        <w:rPr>
          <w:color w:val="000000"/>
          <w:sz w:val="20"/>
          <w:szCs w:val="20"/>
        </w:rPr>
      </w:pPr>
      <w:r>
        <w:rPr>
          <w:color w:val="000000"/>
          <w:sz w:val="18"/>
          <w:szCs w:val="18"/>
        </w:rPr>
        <w:t>3. İştirakçilerin ihale için istenilen evrakları ve tekliflerini 17.03.2015 günü saat 09.30’a kadar Belediye Emlak ve İstimlak Müdürlüğüne teslim etmeleri gerekir.</w:t>
      </w:r>
    </w:p>
    <w:p w:rsidR="00CA29D3" w:rsidRDefault="00CA29D3" w:rsidP="00CA29D3">
      <w:pPr>
        <w:spacing w:line="240" w:lineRule="atLeast"/>
        <w:ind w:firstLine="567"/>
        <w:jc w:val="both"/>
        <w:rPr>
          <w:color w:val="000000"/>
          <w:sz w:val="20"/>
          <w:szCs w:val="20"/>
        </w:rPr>
      </w:pPr>
      <w:r>
        <w:rPr>
          <w:color w:val="000000"/>
          <w:sz w:val="18"/>
          <w:szCs w:val="18"/>
        </w:rPr>
        <w:t>4. İhale ile ilgili şartname, me</w:t>
      </w:r>
      <w:bookmarkStart w:id="0" w:name="_GoBack"/>
      <w:bookmarkEnd w:id="0"/>
      <w:r>
        <w:rPr>
          <w:color w:val="000000"/>
          <w:sz w:val="18"/>
          <w:szCs w:val="18"/>
        </w:rPr>
        <w:t>sai saatleri içerisinde Belediye Emlak ve İstimlak Müdürlüğünde görülebilir.</w:t>
      </w:r>
    </w:p>
    <w:p w:rsidR="00CA29D3" w:rsidRDefault="00CA29D3" w:rsidP="00CA29D3">
      <w:pPr>
        <w:spacing w:line="240" w:lineRule="atLeast"/>
        <w:ind w:firstLine="567"/>
        <w:jc w:val="both"/>
        <w:rPr>
          <w:color w:val="000000"/>
          <w:sz w:val="20"/>
          <w:szCs w:val="20"/>
        </w:rPr>
      </w:pPr>
      <w:r>
        <w:rPr>
          <w:color w:val="000000"/>
          <w:sz w:val="18"/>
          <w:szCs w:val="18"/>
        </w:rPr>
        <w:t>İlan olunur.</w:t>
      </w:r>
    </w:p>
    <w:p w:rsidR="00CA29D3" w:rsidRDefault="00CA29D3" w:rsidP="00CA29D3">
      <w:pPr>
        <w:spacing w:line="240" w:lineRule="atLeast"/>
        <w:ind w:firstLine="567"/>
        <w:jc w:val="right"/>
        <w:rPr>
          <w:color w:val="000000"/>
          <w:sz w:val="20"/>
          <w:szCs w:val="20"/>
        </w:rPr>
      </w:pPr>
      <w:r>
        <w:rPr>
          <w:color w:val="000000"/>
          <w:sz w:val="18"/>
          <w:szCs w:val="18"/>
        </w:rPr>
        <w:t>1641/1-1</w:t>
      </w:r>
    </w:p>
    <w:p w:rsidR="00CA29D3" w:rsidRDefault="00CA29D3" w:rsidP="00CA29D3">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24252C" w:rsidRDefault="0024252C" w:rsidP="00CA29D3">
      <w:pPr>
        <w:rPr>
          <w:color w:val="000000"/>
          <w:sz w:val="18"/>
          <w:szCs w:val="18"/>
        </w:rPr>
      </w:pPr>
    </w:p>
    <w:p w:rsidR="0024252C" w:rsidRPr="00CA29D3" w:rsidRDefault="0024252C" w:rsidP="00CA29D3"/>
    <w:sectPr w:rsidR="0024252C" w:rsidRPr="00CA29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B0C" w:rsidRDefault="00112B0C" w:rsidP="00371B9B">
      <w:pPr>
        <w:spacing w:after="0" w:line="240" w:lineRule="auto"/>
      </w:pPr>
      <w:r>
        <w:separator/>
      </w:r>
    </w:p>
  </w:endnote>
  <w:endnote w:type="continuationSeparator" w:id="0">
    <w:p w:rsidR="00112B0C" w:rsidRDefault="00112B0C"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B0C" w:rsidRDefault="00112B0C" w:rsidP="00371B9B">
      <w:pPr>
        <w:spacing w:after="0" w:line="240" w:lineRule="auto"/>
      </w:pPr>
      <w:r>
        <w:separator/>
      </w:r>
    </w:p>
  </w:footnote>
  <w:footnote w:type="continuationSeparator" w:id="0">
    <w:p w:rsidR="00112B0C" w:rsidRDefault="00112B0C"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36766"/>
    <w:rsid w:val="00040910"/>
    <w:rsid w:val="00044A2A"/>
    <w:rsid w:val="00047503"/>
    <w:rsid w:val="00054CA9"/>
    <w:rsid w:val="00056E9D"/>
    <w:rsid w:val="000571D9"/>
    <w:rsid w:val="00063FE8"/>
    <w:rsid w:val="00095E2A"/>
    <w:rsid w:val="000966A2"/>
    <w:rsid w:val="00097606"/>
    <w:rsid w:val="000A51CE"/>
    <w:rsid w:val="000C100D"/>
    <w:rsid w:val="000C46BD"/>
    <w:rsid w:val="000F4C5E"/>
    <w:rsid w:val="000F6868"/>
    <w:rsid w:val="00100949"/>
    <w:rsid w:val="001035F8"/>
    <w:rsid w:val="001059C0"/>
    <w:rsid w:val="00112B0C"/>
    <w:rsid w:val="00114F89"/>
    <w:rsid w:val="00115EA6"/>
    <w:rsid w:val="00121061"/>
    <w:rsid w:val="001255AE"/>
    <w:rsid w:val="00133132"/>
    <w:rsid w:val="001373AB"/>
    <w:rsid w:val="001439A9"/>
    <w:rsid w:val="0014752D"/>
    <w:rsid w:val="001570D1"/>
    <w:rsid w:val="00162AA5"/>
    <w:rsid w:val="00164666"/>
    <w:rsid w:val="00164CF3"/>
    <w:rsid w:val="00164E72"/>
    <w:rsid w:val="00167A4A"/>
    <w:rsid w:val="00174C35"/>
    <w:rsid w:val="00175398"/>
    <w:rsid w:val="00180489"/>
    <w:rsid w:val="00191C66"/>
    <w:rsid w:val="0019335F"/>
    <w:rsid w:val="001970E4"/>
    <w:rsid w:val="001A1747"/>
    <w:rsid w:val="001B62E0"/>
    <w:rsid w:val="001B6DDA"/>
    <w:rsid w:val="001C50E3"/>
    <w:rsid w:val="001D7C1A"/>
    <w:rsid w:val="001D7E09"/>
    <w:rsid w:val="001D7F38"/>
    <w:rsid w:val="001E0DCA"/>
    <w:rsid w:val="001E46AC"/>
    <w:rsid w:val="001E7967"/>
    <w:rsid w:val="001F5405"/>
    <w:rsid w:val="001F6981"/>
    <w:rsid w:val="00205F4F"/>
    <w:rsid w:val="0021002A"/>
    <w:rsid w:val="00216201"/>
    <w:rsid w:val="002176B6"/>
    <w:rsid w:val="002319CD"/>
    <w:rsid w:val="00232B6F"/>
    <w:rsid w:val="0023397E"/>
    <w:rsid w:val="0023733B"/>
    <w:rsid w:val="00240AB8"/>
    <w:rsid w:val="0024252C"/>
    <w:rsid w:val="00251E6E"/>
    <w:rsid w:val="00270526"/>
    <w:rsid w:val="002733FD"/>
    <w:rsid w:val="00273C28"/>
    <w:rsid w:val="00290022"/>
    <w:rsid w:val="0029214C"/>
    <w:rsid w:val="002A0C3B"/>
    <w:rsid w:val="002B4A8F"/>
    <w:rsid w:val="002B53C7"/>
    <w:rsid w:val="002B739A"/>
    <w:rsid w:val="002B7CDE"/>
    <w:rsid w:val="002D37E8"/>
    <w:rsid w:val="002E3577"/>
    <w:rsid w:val="002E4E54"/>
    <w:rsid w:val="002F4966"/>
    <w:rsid w:val="00305B33"/>
    <w:rsid w:val="003203EB"/>
    <w:rsid w:val="003230F5"/>
    <w:rsid w:val="00323269"/>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58E3"/>
    <w:rsid w:val="0038041D"/>
    <w:rsid w:val="00387802"/>
    <w:rsid w:val="00393CDE"/>
    <w:rsid w:val="003942B5"/>
    <w:rsid w:val="003A5AE5"/>
    <w:rsid w:val="003A6BAA"/>
    <w:rsid w:val="003B4119"/>
    <w:rsid w:val="003B5D7A"/>
    <w:rsid w:val="003B6EB3"/>
    <w:rsid w:val="003D090E"/>
    <w:rsid w:val="003D260E"/>
    <w:rsid w:val="003E4FCD"/>
    <w:rsid w:val="0040241B"/>
    <w:rsid w:val="00405F8B"/>
    <w:rsid w:val="00413EF1"/>
    <w:rsid w:val="00422BF6"/>
    <w:rsid w:val="00424AFB"/>
    <w:rsid w:val="0043123F"/>
    <w:rsid w:val="004414B1"/>
    <w:rsid w:val="0044390B"/>
    <w:rsid w:val="0044410E"/>
    <w:rsid w:val="00450DE2"/>
    <w:rsid w:val="00450F6C"/>
    <w:rsid w:val="00452178"/>
    <w:rsid w:val="00457CEF"/>
    <w:rsid w:val="00461617"/>
    <w:rsid w:val="00463595"/>
    <w:rsid w:val="00477E69"/>
    <w:rsid w:val="00480E3E"/>
    <w:rsid w:val="004818F4"/>
    <w:rsid w:val="00484F68"/>
    <w:rsid w:val="004901C9"/>
    <w:rsid w:val="00490375"/>
    <w:rsid w:val="004A1D9C"/>
    <w:rsid w:val="004C098C"/>
    <w:rsid w:val="004C3B82"/>
    <w:rsid w:val="004D70A5"/>
    <w:rsid w:val="004D7B8C"/>
    <w:rsid w:val="004E4AE7"/>
    <w:rsid w:val="004E4F18"/>
    <w:rsid w:val="00507D07"/>
    <w:rsid w:val="005165AF"/>
    <w:rsid w:val="0052462C"/>
    <w:rsid w:val="00524AD1"/>
    <w:rsid w:val="0053373A"/>
    <w:rsid w:val="005412C7"/>
    <w:rsid w:val="005421DA"/>
    <w:rsid w:val="00554225"/>
    <w:rsid w:val="00560E33"/>
    <w:rsid w:val="00562AB5"/>
    <w:rsid w:val="00565261"/>
    <w:rsid w:val="00571712"/>
    <w:rsid w:val="00572D79"/>
    <w:rsid w:val="00580843"/>
    <w:rsid w:val="00587EA2"/>
    <w:rsid w:val="005901E0"/>
    <w:rsid w:val="00591AF9"/>
    <w:rsid w:val="00596B77"/>
    <w:rsid w:val="005A085F"/>
    <w:rsid w:val="005A7C17"/>
    <w:rsid w:val="005B1DC9"/>
    <w:rsid w:val="005C0B73"/>
    <w:rsid w:val="005C1AB6"/>
    <w:rsid w:val="005D50BF"/>
    <w:rsid w:val="005D6892"/>
    <w:rsid w:val="005D6EDC"/>
    <w:rsid w:val="005D7397"/>
    <w:rsid w:val="005F1D5B"/>
    <w:rsid w:val="005F213A"/>
    <w:rsid w:val="005F74F6"/>
    <w:rsid w:val="00601449"/>
    <w:rsid w:val="00606D36"/>
    <w:rsid w:val="00612EE8"/>
    <w:rsid w:val="006140C8"/>
    <w:rsid w:val="00622145"/>
    <w:rsid w:val="006225C8"/>
    <w:rsid w:val="00630665"/>
    <w:rsid w:val="00630E4D"/>
    <w:rsid w:val="006310AB"/>
    <w:rsid w:val="0063453D"/>
    <w:rsid w:val="006365F1"/>
    <w:rsid w:val="00640C66"/>
    <w:rsid w:val="00642191"/>
    <w:rsid w:val="00642DA4"/>
    <w:rsid w:val="00645C02"/>
    <w:rsid w:val="00646250"/>
    <w:rsid w:val="006513A9"/>
    <w:rsid w:val="00654EED"/>
    <w:rsid w:val="00661ADD"/>
    <w:rsid w:val="00672264"/>
    <w:rsid w:val="006749DF"/>
    <w:rsid w:val="00690E5A"/>
    <w:rsid w:val="0069426F"/>
    <w:rsid w:val="006A3B87"/>
    <w:rsid w:val="006A6867"/>
    <w:rsid w:val="006B3F5B"/>
    <w:rsid w:val="006B4BB8"/>
    <w:rsid w:val="006C11CF"/>
    <w:rsid w:val="006C1ABF"/>
    <w:rsid w:val="006C32E5"/>
    <w:rsid w:val="006D1393"/>
    <w:rsid w:val="006E150F"/>
    <w:rsid w:val="006E16FA"/>
    <w:rsid w:val="006E4D34"/>
    <w:rsid w:val="006F32A6"/>
    <w:rsid w:val="006F33EC"/>
    <w:rsid w:val="0070373B"/>
    <w:rsid w:val="0070604F"/>
    <w:rsid w:val="007136CA"/>
    <w:rsid w:val="00714E65"/>
    <w:rsid w:val="007178C8"/>
    <w:rsid w:val="00726760"/>
    <w:rsid w:val="00740740"/>
    <w:rsid w:val="00740FB4"/>
    <w:rsid w:val="00750C4E"/>
    <w:rsid w:val="00757ABE"/>
    <w:rsid w:val="007628B5"/>
    <w:rsid w:val="0076558B"/>
    <w:rsid w:val="0077720D"/>
    <w:rsid w:val="00777249"/>
    <w:rsid w:val="0078332C"/>
    <w:rsid w:val="00790844"/>
    <w:rsid w:val="00790E93"/>
    <w:rsid w:val="00791602"/>
    <w:rsid w:val="00791B34"/>
    <w:rsid w:val="00792885"/>
    <w:rsid w:val="0079783A"/>
    <w:rsid w:val="007A0059"/>
    <w:rsid w:val="007B7A26"/>
    <w:rsid w:val="007C033D"/>
    <w:rsid w:val="007C0BE7"/>
    <w:rsid w:val="007C0C4B"/>
    <w:rsid w:val="007C483D"/>
    <w:rsid w:val="007C5A2A"/>
    <w:rsid w:val="007D0F3F"/>
    <w:rsid w:val="007D7561"/>
    <w:rsid w:val="007D7923"/>
    <w:rsid w:val="007F2BB6"/>
    <w:rsid w:val="008114AF"/>
    <w:rsid w:val="008136B2"/>
    <w:rsid w:val="008137FC"/>
    <w:rsid w:val="00816866"/>
    <w:rsid w:val="008260B2"/>
    <w:rsid w:val="0082745C"/>
    <w:rsid w:val="0083291D"/>
    <w:rsid w:val="00835117"/>
    <w:rsid w:val="008366D8"/>
    <w:rsid w:val="00843F2F"/>
    <w:rsid w:val="00844911"/>
    <w:rsid w:val="00854A0E"/>
    <w:rsid w:val="008606ED"/>
    <w:rsid w:val="0086243C"/>
    <w:rsid w:val="00876728"/>
    <w:rsid w:val="008847D1"/>
    <w:rsid w:val="008937D6"/>
    <w:rsid w:val="00897828"/>
    <w:rsid w:val="008A4C8D"/>
    <w:rsid w:val="008A50EC"/>
    <w:rsid w:val="008A736E"/>
    <w:rsid w:val="008B4ACE"/>
    <w:rsid w:val="008C4441"/>
    <w:rsid w:val="008C50FE"/>
    <w:rsid w:val="008D00F5"/>
    <w:rsid w:val="008D04A8"/>
    <w:rsid w:val="008D0EBE"/>
    <w:rsid w:val="008D2F25"/>
    <w:rsid w:val="008D45FE"/>
    <w:rsid w:val="008D69B2"/>
    <w:rsid w:val="008E1475"/>
    <w:rsid w:val="008E4885"/>
    <w:rsid w:val="009152E0"/>
    <w:rsid w:val="009321CA"/>
    <w:rsid w:val="00940076"/>
    <w:rsid w:val="009421DD"/>
    <w:rsid w:val="0095041D"/>
    <w:rsid w:val="00951E65"/>
    <w:rsid w:val="009520F2"/>
    <w:rsid w:val="00953F88"/>
    <w:rsid w:val="0096166A"/>
    <w:rsid w:val="00963E8F"/>
    <w:rsid w:val="009778BB"/>
    <w:rsid w:val="009810A3"/>
    <w:rsid w:val="0098778B"/>
    <w:rsid w:val="00990902"/>
    <w:rsid w:val="00990D1A"/>
    <w:rsid w:val="009952FA"/>
    <w:rsid w:val="00996002"/>
    <w:rsid w:val="009A3856"/>
    <w:rsid w:val="009A3FA9"/>
    <w:rsid w:val="009B4DC8"/>
    <w:rsid w:val="009C64D4"/>
    <w:rsid w:val="009D1187"/>
    <w:rsid w:val="009D13CD"/>
    <w:rsid w:val="009E592C"/>
    <w:rsid w:val="009F0790"/>
    <w:rsid w:val="009F1346"/>
    <w:rsid w:val="009F312C"/>
    <w:rsid w:val="009F4578"/>
    <w:rsid w:val="009F62FE"/>
    <w:rsid w:val="00A1432D"/>
    <w:rsid w:val="00A15B8C"/>
    <w:rsid w:val="00A20794"/>
    <w:rsid w:val="00A26EEC"/>
    <w:rsid w:val="00A275EE"/>
    <w:rsid w:val="00A3022D"/>
    <w:rsid w:val="00A37862"/>
    <w:rsid w:val="00A41DE3"/>
    <w:rsid w:val="00A46599"/>
    <w:rsid w:val="00A51839"/>
    <w:rsid w:val="00A61E08"/>
    <w:rsid w:val="00A653B9"/>
    <w:rsid w:val="00A66C02"/>
    <w:rsid w:val="00A8064A"/>
    <w:rsid w:val="00A91AFC"/>
    <w:rsid w:val="00A96F0E"/>
    <w:rsid w:val="00AA7B5A"/>
    <w:rsid w:val="00AB7369"/>
    <w:rsid w:val="00AE383B"/>
    <w:rsid w:val="00AF584A"/>
    <w:rsid w:val="00AF70C2"/>
    <w:rsid w:val="00B0481B"/>
    <w:rsid w:val="00B06383"/>
    <w:rsid w:val="00B074FA"/>
    <w:rsid w:val="00B07EF5"/>
    <w:rsid w:val="00B123E6"/>
    <w:rsid w:val="00B12707"/>
    <w:rsid w:val="00B160C6"/>
    <w:rsid w:val="00B1786C"/>
    <w:rsid w:val="00B27407"/>
    <w:rsid w:val="00B33176"/>
    <w:rsid w:val="00B3331A"/>
    <w:rsid w:val="00B453A1"/>
    <w:rsid w:val="00B45990"/>
    <w:rsid w:val="00B51977"/>
    <w:rsid w:val="00B53AFF"/>
    <w:rsid w:val="00B55CC4"/>
    <w:rsid w:val="00B56667"/>
    <w:rsid w:val="00B66C95"/>
    <w:rsid w:val="00B74ADD"/>
    <w:rsid w:val="00B819FF"/>
    <w:rsid w:val="00B847E6"/>
    <w:rsid w:val="00B86ABB"/>
    <w:rsid w:val="00B9762C"/>
    <w:rsid w:val="00BA63D1"/>
    <w:rsid w:val="00BB223B"/>
    <w:rsid w:val="00BC7831"/>
    <w:rsid w:val="00BD3992"/>
    <w:rsid w:val="00BD5E75"/>
    <w:rsid w:val="00BE26C8"/>
    <w:rsid w:val="00BE3075"/>
    <w:rsid w:val="00BE6667"/>
    <w:rsid w:val="00C03926"/>
    <w:rsid w:val="00C12E82"/>
    <w:rsid w:val="00C20F95"/>
    <w:rsid w:val="00C259B4"/>
    <w:rsid w:val="00C2658C"/>
    <w:rsid w:val="00C31074"/>
    <w:rsid w:val="00C32352"/>
    <w:rsid w:val="00C344FE"/>
    <w:rsid w:val="00C3544C"/>
    <w:rsid w:val="00C3554E"/>
    <w:rsid w:val="00C422ED"/>
    <w:rsid w:val="00C6050C"/>
    <w:rsid w:val="00C75053"/>
    <w:rsid w:val="00C8198F"/>
    <w:rsid w:val="00C82689"/>
    <w:rsid w:val="00C8443C"/>
    <w:rsid w:val="00C91A49"/>
    <w:rsid w:val="00C9488D"/>
    <w:rsid w:val="00C9637F"/>
    <w:rsid w:val="00C979D5"/>
    <w:rsid w:val="00CA29D3"/>
    <w:rsid w:val="00CA6356"/>
    <w:rsid w:val="00CC5397"/>
    <w:rsid w:val="00CC6506"/>
    <w:rsid w:val="00CC7730"/>
    <w:rsid w:val="00CD4723"/>
    <w:rsid w:val="00CE3CFF"/>
    <w:rsid w:val="00CF5C98"/>
    <w:rsid w:val="00D025FE"/>
    <w:rsid w:val="00D13056"/>
    <w:rsid w:val="00D20722"/>
    <w:rsid w:val="00D20B81"/>
    <w:rsid w:val="00D2312E"/>
    <w:rsid w:val="00D2369D"/>
    <w:rsid w:val="00D24198"/>
    <w:rsid w:val="00D345F8"/>
    <w:rsid w:val="00D50D1F"/>
    <w:rsid w:val="00D51CD6"/>
    <w:rsid w:val="00D54FC2"/>
    <w:rsid w:val="00D6431E"/>
    <w:rsid w:val="00D6554C"/>
    <w:rsid w:val="00D7142F"/>
    <w:rsid w:val="00D7256A"/>
    <w:rsid w:val="00D86D3B"/>
    <w:rsid w:val="00D92047"/>
    <w:rsid w:val="00D94C8F"/>
    <w:rsid w:val="00D95944"/>
    <w:rsid w:val="00DA3BE0"/>
    <w:rsid w:val="00DA5959"/>
    <w:rsid w:val="00DB3AE7"/>
    <w:rsid w:val="00DB4C28"/>
    <w:rsid w:val="00DC08DC"/>
    <w:rsid w:val="00DC3BFA"/>
    <w:rsid w:val="00DD1BE5"/>
    <w:rsid w:val="00DD4857"/>
    <w:rsid w:val="00DE084F"/>
    <w:rsid w:val="00DE1041"/>
    <w:rsid w:val="00E0134E"/>
    <w:rsid w:val="00E020FA"/>
    <w:rsid w:val="00E024F1"/>
    <w:rsid w:val="00E03C07"/>
    <w:rsid w:val="00E03FC7"/>
    <w:rsid w:val="00E074A7"/>
    <w:rsid w:val="00E079A2"/>
    <w:rsid w:val="00E12889"/>
    <w:rsid w:val="00E15569"/>
    <w:rsid w:val="00E24E29"/>
    <w:rsid w:val="00E360C0"/>
    <w:rsid w:val="00E406A8"/>
    <w:rsid w:val="00E4072B"/>
    <w:rsid w:val="00E431B6"/>
    <w:rsid w:val="00E464DE"/>
    <w:rsid w:val="00E476B0"/>
    <w:rsid w:val="00E61C93"/>
    <w:rsid w:val="00E62210"/>
    <w:rsid w:val="00E62BB6"/>
    <w:rsid w:val="00E6629B"/>
    <w:rsid w:val="00E7101D"/>
    <w:rsid w:val="00E80AEA"/>
    <w:rsid w:val="00E9070B"/>
    <w:rsid w:val="00E929A7"/>
    <w:rsid w:val="00EA13CC"/>
    <w:rsid w:val="00EA4F88"/>
    <w:rsid w:val="00EB3A0F"/>
    <w:rsid w:val="00EB666B"/>
    <w:rsid w:val="00EC05CD"/>
    <w:rsid w:val="00EC2325"/>
    <w:rsid w:val="00EC23B4"/>
    <w:rsid w:val="00EC6BFA"/>
    <w:rsid w:val="00ED3FA1"/>
    <w:rsid w:val="00EF242B"/>
    <w:rsid w:val="00EF5D66"/>
    <w:rsid w:val="00F04FD8"/>
    <w:rsid w:val="00F206C7"/>
    <w:rsid w:val="00F219BC"/>
    <w:rsid w:val="00F22E8D"/>
    <w:rsid w:val="00F26576"/>
    <w:rsid w:val="00F50D1B"/>
    <w:rsid w:val="00F53DC7"/>
    <w:rsid w:val="00F56BE5"/>
    <w:rsid w:val="00F57237"/>
    <w:rsid w:val="00F615AC"/>
    <w:rsid w:val="00F67BC4"/>
    <w:rsid w:val="00F71352"/>
    <w:rsid w:val="00F71A29"/>
    <w:rsid w:val="00F726FD"/>
    <w:rsid w:val="00F77319"/>
    <w:rsid w:val="00F81A61"/>
    <w:rsid w:val="00F91BAF"/>
    <w:rsid w:val="00F92B12"/>
    <w:rsid w:val="00F969D0"/>
    <w:rsid w:val="00FA3A35"/>
    <w:rsid w:val="00FA7609"/>
    <w:rsid w:val="00FB0A3B"/>
    <w:rsid w:val="00FB2FAA"/>
    <w:rsid w:val="00FB5070"/>
    <w:rsid w:val="00FC34F4"/>
    <w:rsid w:val="00FC4280"/>
    <w:rsid w:val="00FD11D1"/>
    <w:rsid w:val="00FD2ABB"/>
    <w:rsid w:val="00FD3D40"/>
    <w:rsid w:val="00FD6E91"/>
    <w:rsid w:val="00FE1398"/>
    <w:rsid w:val="00FE70FB"/>
    <w:rsid w:val="00FE7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12C"/>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305-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861A2-62AB-4408-A79B-79D3A30B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1691</TotalTime>
  <Pages>1</Pages>
  <Words>258</Words>
  <Characters>1474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392</cp:revision>
  <dcterms:created xsi:type="dcterms:W3CDTF">2015-01-01T07:03:00Z</dcterms:created>
  <dcterms:modified xsi:type="dcterms:W3CDTF">2015-03-05T09:52:00Z</dcterms:modified>
</cp:coreProperties>
</file>